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663"/>
        <w:gridCol w:w="5521"/>
      </w:tblGrid>
      <w:tr w:rsidR="00F93B18" w:rsidRPr="00F93B18" w:rsidTr="00FB73E5">
        <w:trPr>
          <w:trHeight w:val="11050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9E0CBC" w:rsidRDefault="009E0CBC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Важнейшей технологией в работе инструктора по физической культуре является здоровьесберегающая технология. </w:t>
            </w:r>
            <w:r w:rsidR="00F93B18" w:rsidRPr="009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“Здоровьесберегающая 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040" cy="2383790"/>
                  <wp:effectExtent l="19050" t="0" r="0" b="0"/>
                  <wp:docPr id="3" name="Рисунок 3" descr="hello_html_1138ea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138ea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23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9E0CBC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саду: детей, педагогов и родителей.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u w:val="single"/>
                <w:lang w:eastAsia="ru-RU"/>
              </w:rPr>
              <w:t>Существует десять золотых правил здоровьесбережения: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.Соблюдайте режим дня!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.Обращайте больше внимания на питание!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.Больше двигайтесь!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.Спите в прохладной комнате!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.Не гасите в себе гнев, дайте вырваться ему наружу</w:t>
            </w:r>
            <w:r w:rsidR="00F640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правильном русле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.Постоянно занимайтесь интеллектуальной деятельностью!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.Гоните прочь уныние и хандру!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.Адекватно реагируйте на все проявления своего организма!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.Старайтесь получать как можно больше положительных эмоций!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.Желайте себе и окружающим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добра!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2195" cy="1972945"/>
                  <wp:effectExtent l="19050" t="0" r="1905" b="0"/>
                  <wp:docPr id="4" name="Рисунок 4" descr="hello_html_m4759d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759d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B27B56" w:rsidRDefault="00F93B18" w:rsidP="00B2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Подготовил</w:t>
            </w:r>
            <w:r w:rsidR="00FB73E5" w:rsidRPr="00B2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B73E5" w:rsidRPr="00B2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="00B27B56" w:rsidRPr="00B2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 по физической культуре МБДОУ «Детский сад № 38 «Росинка»</w:t>
            </w:r>
            <w:r w:rsidR="00FB73E5" w:rsidRPr="00B2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Гришина Т.Н.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4795" cy="2157730"/>
                  <wp:effectExtent l="19050" t="0" r="0" b="0"/>
                  <wp:docPr id="5" name="Рисунок 5" descr="hello_html_m2aceab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aceab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9E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u w:val="single"/>
                <w:lang w:eastAsia="ru-RU"/>
              </w:rPr>
              <w:t>«Единственная красота, которую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u w:val="single"/>
                <w:lang w:eastAsia="ru-RU"/>
              </w:rPr>
              <w:t>я знаю-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u w:val="single"/>
                <w:lang w:eastAsia="ru-RU"/>
              </w:rPr>
              <w:t>это здоровье».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Генрих Гейне</w:t>
            </w:r>
          </w:p>
          <w:p w:rsidR="00F93B18" w:rsidRPr="00F93B18" w:rsidRDefault="00F93B18" w:rsidP="009E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9E0CBC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Педагогические технологии</w:t>
            </w:r>
          </w:p>
          <w:p w:rsidR="00F93B18" w:rsidRPr="00F93B18" w:rsidRDefault="009E0CBC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 деятельности инструктора по физической культуре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B2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39435" wp14:editId="0F99A546">
                  <wp:extent cx="2588895" cy="1757045"/>
                  <wp:effectExtent l="19050" t="0" r="1905" b="0"/>
                  <wp:docPr id="6" name="Рисунок 6" descr="hello_html_6a1ddd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6a1ddd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18" w:rsidRPr="00F93B18" w:rsidRDefault="00F93B18" w:rsidP="00B2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B18" w:rsidRPr="00F93B18" w:rsidTr="00B27B56">
        <w:trPr>
          <w:trHeight w:val="10333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F93B18" w:rsidRDefault="00F93B18" w:rsidP="009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ru-RU"/>
              </w:rPr>
              <w:t>Здоровьесберегающ</w:t>
            </w:r>
            <w:r w:rsidR="00B27B56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ru-RU"/>
              </w:rPr>
              <w:t xml:space="preserve">ие технологии в помощь </w:t>
            </w:r>
            <w:r w:rsidR="00FB73E5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ru-RU"/>
              </w:rPr>
              <w:t xml:space="preserve"> педагогам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Пальчиковая гимнастика с элементами массажа биологически активных зон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Жили-были зайчики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Сжимают руки в кулачки, указательным и средним изображают ушки.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лесной опушке.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Хлопают в ладошки.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Жили-были зайчики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пальцами ушки.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беленькой избушке.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Показывают домик, </w:t>
            </w:r>
            <w:proofErr w:type="gramStart"/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ладошки-большие</w:t>
            </w:r>
            <w:proofErr w:type="gramEnd"/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пальцы.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Мыли свои ушки,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Потирают ушки.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Мыли свои лапочки,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 моющие движения кистями рук.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Наряжались зайчики,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Двигают ладонями сверху вниз по туловищу.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Надевали тапочки.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«обуваются».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Самомассаж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1.(</w:t>
            </w: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поглаживание, похлопывание, поглаживание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умоем глазки,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вытрем нос,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Нарумяним щеки,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Подрисуем бровь-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левую, а теперь вот так (</w:t>
            </w: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вдоль уха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погладим шею,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Водой чуть-чуть </w:t>
            </w:r>
            <w:proofErr w:type="spellStart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побрызгаем</w:t>
            </w:r>
            <w:proofErr w:type="spellEnd"/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(Шлепают подушечками пальце</w:t>
            </w:r>
            <w:proofErr w:type="gramStart"/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)в</w:t>
            </w:r>
            <w:proofErr w:type="gramEnd"/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вытремся скорее.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Воздушные шары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наполненные солью, крупой.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Массировать каждый пальчик снизу вверх, сверху вниз круговыми движениями; Массаж ладоней круговыми движениями, движениями вверх-вниз.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 шарики берём, ими ручки разомнём.</w:t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Каждый шарик не простой</w:t>
            </w:r>
            <w:r w:rsidR="00FB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этот солью, с рисом тот.</w:t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Меж ладошками кладём, им ладошки разотрём.</w:t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Вверх и вниз его катаем, свои ручки развиваем!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шар катать по кругу, Перекидывать друг другу.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Гимнастика для глаз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Посмотрите далеко,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вытягивают руки вперед, распрямляют ладони и смотрят на ладони.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Посмотрите близко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Подносят ладони близко к глазам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Посмотрите высоко,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Поднимают руки вверх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Посмотрите низко.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Опускают руки вниз.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повторяется 2-3 раза.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Кинезиологические</w:t>
            </w:r>
            <w:proofErr w:type="spellEnd"/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 xml:space="preserve"> упражнения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(гимнастика для мозга)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межполушарное взаимодействие</w:t>
            </w:r>
            <w:r w:rsidR="00F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влиянием </w:t>
            </w:r>
            <w:proofErr w:type="spellStart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 в организме происходят положительные структурные изменения. Выполняя в системе эти упражнения, проявляются скрытые способности человека и расширяются границы возможностей его мозга.</w:t>
            </w: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Игра «Кулак-ребро-ладонь»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Ладошки вверх,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Ладошки вниз,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 их на бочок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зажали в кулачок.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Игра «Ухо – нос – хлопок»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      </w:r>
            <w:proofErr w:type="gramStart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наоборот».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18" w:rsidRPr="00F93B18" w:rsidRDefault="00F93B18" w:rsidP="00F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Игра «Лягушки»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весёлые лягушки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 минутки не сидят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Ловко прыгают подружки,</w:t>
            </w:r>
          </w:p>
          <w:p w:rsidR="00F93B18" w:rsidRPr="00F93B18" w:rsidRDefault="00F93B18" w:rsidP="00F9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брызги вверх летят.</w:t>
            </w:r>
          </w:p>
        </w:tc>
      </w:tr>
    </w:tbl>
    <w:p w:rsidR="00C457D6" w:rsidRPr="00F93B18" w:rsidRDefault="00C457D6" w:rsidP="00B27B5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457D6" w:rsidRPr="00F93B18" w:rsidSect="00F93B18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B18"/>
    <w:rsid w:val="002B35A1"/>
    <w:rsid w:val="009E0CBC"/>
    <w:rsid w:val="00B27B56"/>
    <w:rsid w:val="00C457D6"/>
    <w:rsid w:val="00D351F0"/>
    <w:rsid w:val="00F64054"/>
    <w:rsid w:val="00F93B18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263">
              <w:marLeft w:val="0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2020-01-21T03:55:00Z</dcterms:created>
  <dcterms:modified xsi:type="dcterms:W3CDTF">2021-09-03T03:15:00Z</dcterms:modified>
</cp:coreProperties>
</file>